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294" w:rsidRDefault="001B0204" w:rsidP="00E61397">
      <w:pPr>
        <w:jc w:val="both"/>
        <w:rPr>
          <w:rFonts w:ascii="Times New Roman" w:hAnsi="Times New Roman"/>
          <w:sz w:val="24"/>
          <w:szCs w:val="24"/>
        </w:rPr>
      </w:pPr>
      <w:r w:rsidRPr="00B92294">
        <w:rPr>
          <w:rFonts w:ascii="Times New Roman" w:hAnsi="Times New Roman" w:cs="Times New Roman"/>
          <w:sz w:val="24"/>
          <w:szCs w:val="24"/>
        </w:rPr>
        <w:t xml:space="preserve">Управляващият орган на </w:t>
      </w:r>
      <w:r w:rsidR="00FD2B5A" w:rsidRPr="00FD2B5A">
        <w:rPr>
          <w:rFonts w:ascii="Times New Roman" w:hAnsi="Times New Roman" w:cs="Times New Roman"/>
          <w:sz w:val="24"/>
          <w:szCs w:val="24"/>
        </w:rPr>
        <w:t>Стратегически</w:t>
      </w:r>
      <w:r w:rsidR="002F3682">
        <w:rPr>
          <w:rFonts w:ascii="Times New Roman" w:hAnsi="Times New Roman" w:cs="Times New Roman"/>
          <w:sz w:val="24"/>
          <w:szCs w:val="24"/>
        </w:rPr>
        <w:t>я</w:t>
      </w:r>
      <w:r w:rsidR="00FD2B5A" w:rsidRPr="00FD2B5A">
        <w:rPr>
          <w:rFonts w:ascii="Times New Roman" w:hAnsi="Times New Roman" w:cs="Times New Roman"/>
          <w:sz w:val="24"/>
          <w:szCs w:val="24"/>
        </w:rPr>
        <w:t xml:space="preserve"> план за развитие на земеделието и селските райони на Република България за периода 2023-2027 г.</w:t>
      </w:r>
      <w:r w:rsidRPr="00B92294">
        <w:rPr>
          <w:rFonts w:ascii="Times New Roman" w:hAnsi="Times New Roman" w:cs="Times New Roman"/>
          <w:sz w:val="24"/>
          <w:szCs w:val="24"/>
        </w:rPr>
        <w:t xml:space="preserve"> </w:t>
      </w:r>
      <w:r w:rsidR="009F22D8" w:rsidRPr="00B92294">
        <w:rPr>
          <w:rFonts w:ascii="Times New Roman" w:hAnsi="Times New Roman" w:cs="Times New Roman"/>
          <w:sz w:val="24"/>
          <w:szCs w:val="24"/>
        </w:rPr>
        <w:t>представя</w:t>
      </w:r>
      <w:r w:rsidRPr="00B9229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860098">
        <w:rPr>
          <w:rFonts w:ascii="Times New Roman" w:hAnsi="Times New Roman" w:cs="Times New Roman"/>
          <w:sz w:val="24"/>
          <w:szCs w:val="24"/>
        </w:rPr>
        <w:t xml:space="preserve">проект на </w:t>
      </w:r>
      <w:r w:rsidR="00894E68" w:rsidRPr="00894E68">
        <w:rPr>
          <w:rFonts w:ascii="Times New Roman" w:hAnsi="Times New Roman" w:cs="Times New Roman"/>
          <w:sz w:val="24"/>
          <w:szCs w:val="24"/>
        </w:rPr>
        <w:t xml:space="preserve">Насоки за кандидатстване по интервенция </w:t>
      </w:r>
      <w:r w:rsidR="00C746EA" w:rsidRPr="00FF24C2">
        <w:rPr>
          <w:rFonts w:ascii="Times New Roman" w:hAnsi="Times New Roman"/>
          <w:sz w:val="24"/>
          <w:szCs w:val="24"/>
        </w:rPr>
        <w:t>„</w:t>
      </w:r>
      <w:r w:rsidR="00C746EA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II.Г.</w:t>
      </w:r>
      <w:r w:rsidR="00C746EA">
        <w:rPr>
          <w:rFonts w:ascii="Times New Roman" w:hAnsi="Times New Roman"/>
          <w:bCs/>
          <w:noProof/>
          <w:color w:val="000000"/>
          <w:sz w:val="24"/>
          <w:szCs w:val="24"/>
        </w:rPr>
        <w:t>7</w:t>
      </w:r>
      <w:r w:rsidR="00C746EA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C746EA">
        <w:rPr>
          <w:rFonts w:ascii="Times New Roman" w:hAnsi="Times New Roman"/>
          <w:bCs/>
          <w:noProof/>
          <w:color w:val="000000"/>
          <w:sz w:val="24"/>
          <w:szCs w:val="24"/>
        </w:rPr>
        <w:t>–</w:t>
      </w:r>
      <w:r w:rsidR="00C746EA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 </w:t>
      </w:r>
      <w:r w:rsidR="00C746EA">
        <w:rPr>
          <w:rFonts w:ascii="Times New Roman" w:hAnsi="Times New Roman"/>
          <w:bCs/>
          <w:noProof/>
          <w:color w:val="000000"/>
          <w:sz w:val="24"/>
          <w:szCs w:val="24"/>
        </w:rPr>
        <w:t>Зап</w:t>
      </w:r>
      <w:r w:rsidR="001144FD">
        <w:rPr>
          <w:rFonts w:ascii="Times New Roman" w:hAnsi="Times New Roman"/>
          <w:bCs/>
          <w:noProof/>
          <w:color w:val="000000"/>
          <w:sz w:val="24"/>
          <w:szCs w:val="24"/>
        </w:rPr>
        <w:t>а</w:t>
      </w:r>
      <w:r w:rsidR="00C746EA">
        <w:rPr>
          <w:rFonts w:ascii="Times New Roman" w:hAnsi="Times New Roman"/>
          <w:bCs/>
          <w:noProof/>
          <w:color w:val="000000"/>
          <w:sz w:val="24"/>
          <w:szCs w:val="24"/>
        </w:rPr>
        <w:t>зване на духовния и културния живот на населението в селските райони</w:t>
      </w:r>
      <w:r w:rsidR="00C746EA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C746EA" w:rsidRPr="00807B3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C746EA" w:rsidRPr="00E47596">
        <w:rPr>
          <w:rFonts w:ascii="Times New Roman" w:hAnsi="Times New Roman"/>
          <w:sz w:val="24"/>
          <w:szCs w:val="24"/>
        </w:rPr>
        <w:t>от</w:t>
      </w:r>
      <w:r w:rsidR="00C746EA">
        <w:rPr>
          <w:rFonts w:ascii="Times New Roman" w:hAnsi="Times New Roman"/>
          <w:sz w:val="24"/>
          <w:szCs w:val="24"/>
        </w:rPr>
        <w:t xml:space="preserve"> Стратегическия план</w:t>
      </w:r>
      <w:r w:rsidR="00C746EA" w:rsidRPr="00894E68">
        <w:rPr>
          <w:rFonts w:ascii="Times New Roman" w:hAnsi="Times New Roman" w:cs="Times New Roman"/>
          <w:sz w:val="24"/>
          <w:szCs w:val="24"/>
        </w:rPr>
        <w:t xml:space="preserve"> </w:t>
      </w:r>
      <w:r w:rsidR="00894E68" w:rsidRPr="00894E68">
        <w:rPr>
          <w:rFonts w:ascii="Times New Roman" w:hAnsi="Times New Roman" w:cs="Times New Roman"/>
          <w:sz w:val="24"/>
          <w:szCs w:val="24"/>
        </w:rPr>
        <w:t xml:space="preserve">за развитие на земеделието и селските райони на Република България за периода 2023-2027 </w:t>
      </w:r>
      <w:r w:rsidR="00B71F5E">
        <w:rPr>
          <w:rFonts w:ascii="Times New Roman" w:hAnsi="Times New Roman"/>
          <w:sz w:val="24"/>
          <w:szCs w:val="24"/>
        </w:rPr>
        <w:t>година</w:t>
      </w:r>
      <w:r w:rsidR="003F7EA0">
        <w:rPr>
          <w:rFonts w:ascii="Times New Roman" w:hAnsi="Times New Roman"/>
          <w:sz w:val="24"/>
          <w:szCs w:val="24"/>
        </w:rPr>
        <w:t xml:space="preserve"> – първи прием</w:t>
      </w:r>
      <w:r w:rsidR="00B71F5E">
        <w:rPr>
          <w:rFonts w:ascii="Times New Roman" w:hAnsi="Times New Roman"/>
          <w:sz w:val="24"/>
          <w:szCs w:val="24"/>
        </w:rPr>
        <w:t>.</w:t>
      </w:r>
    </w:p>
    <w:p w:rsidR="00C746EA" w:rsidRPr="00C746EA" w:rsidRDefault="00096277" w:rsidP="00C746EA">
      <w:pPr>
        <w:pStyle w:val="m"/>
        <w:spacing w:line="276" w:lineRule="auto"/>
        <w:ind w:firstLine="0"/>
        <w:rPr>
          <w:bCs/>
          <w:color w:val="auto"/>
          <w:lang w:eastAsia="en-US"/>
        </w:rPr>
      </w:pPr>
      <w:r w:rsidRPr="00807B39">
        <w:rPr>
          <w:bCs/>
          <w:color w:val="auto"/>
          <w:lang w:eastAsia="en-US"/>
        </w:rPr>
        <w:t>Прил</w:t>
      </w:r>
      <w:r>
        <w:rPr>
          <w:bCs/>
          <w:color w:val="auto"/>
          <w:lang w:eastAsia="en-US"/>
        </w:rPr>
        <w:t>агането</w:t>
      </w:r>
      <w:r w:rsidRPr="00807B39">
        <w:rPr>
          <w:bCs/>
          <w:color w:val="auto"/>
          <w:lang w:eastAsia="en-US"/>
        </w:rPr>
        <w:t xml:space="preserve"> на интервенция </w:t>
      </w:r>
      <w:r w:rsidR="00C746EA" w:rsidRPr="00FF24C2">
        <w:t>„</w:t>
      </w:r>
      <w:r w:rsidR="00C746EA" w:rsidRPr="00FF24C2">
        <w:rPr>
          <w:bCs/>
          <w:noProof/>
        </w:rPr>
        <w:t>II.Г.</w:t>
      </w:r>
      <w:r w:rsidR="00C746EA">
        <w:rPr>
          <w:bCs/>
          <w:noProof/>
        </w:rPr>
        <w:t>7</w:t>
      </w:r>
      <w:r w:rsidR="00C746EA" w:rsidRPr="00FF24C2">
        <w:rPr>
          <w:bCs/>
          <w:noProof/>
        </w:rPr>
        <w:t xml:space="preserve"> </w:t>
      </w:r>
      <w:r w:rsidR="00C746EA">
        <w:rPr>
          <w:bCs/>
          <w:noProof/>
        </w:rPr>
        <w:t>–</w:t>
      </w:r>
      <w:r w:rsidR="00C746EA" w:rsidRPr="00FF24C2">
        <w:rPr>
          <w:bCs/>
          <w:noProof/>
        </w:rPr>
        <w:t xml:space="preserve"> </w:t>
      </w:r>
      <w:r w:rsidR="00C746EA">
        <w:rPr>
          <w:bCs/>
          <w:noProof/>
        </w:rPr>
        <w:t>Зап</w:t>
      </w:r>
      <w:r w:rsidR="001144FD">
        <w:rPr>
          <w:bCs/>
          <w:noProof/>
        </w:rPr>
        <w:t>а</w:t>
      </w:r>
      <w:r w:rsidR="00C746EA">
        <w:rPr>
          <w:bCs/>
          <w:noProof/>
        </w:rPr>
        <w:t>зване на духовния и културния живот на населението в селските райони</w:t>
      </w:r>
      <w:r w:rsidR="00C746EA" w:rsidRPr="00FF24C2">
        <w:rPr>
          <w:bCs/>
          <w:noProof/>
        </w:rPr>
        <w:t>”</w:t>
      </w:r>
      <w:r w:rsidRPr="00807B39">
        <w:rPr>
          <w:bCs/>
          <w:color w:val="auto"/>
          <w:lang w:eastAsia="en-US"/>
        </w:rPr>
        <w:t>, включена в Стратегическия план, има следните цели:</w:t>
      </w:r>
      <w:r w:rsidR="00C746EA">
        <w:rPr>
          <w:bCs/>
          <w:color w:val="auto"/>
          <w:lang w:eastAsia="en-US"/>
        </w:rPr>
        <w:t xml:space="preserve"> </w:t>
      </w:r>
      <w:r w:rsidR="00C746EA" w:rsidRPr="008D14ED">
        <w:rPr>
          <w:rFonts w:ascii="TimesNewRomanPS-BoldMT" w:hAnsi="TimesNewRomanPS-BoldMT" w:cs="TimesNewRomanPS-BoldMT"/>
          <w:bCs/>
        </w:rPr>
        <w:t>запазването на духовния и културния живот на населението чрез възстановяване, реставрация, ремонт и/или реконструкция на сгради с религиозно значение, което до голяма степен ще допринесе за запазването на културната идентичност и традиции в селските райони и повишаване на качеството на живот на хората, живеещи в тях.</w:t>
      </w:r>
    </w:p>
    <w:p w:rsidR="00E61397" w:rsidRPr="003F7EA0" w:rsidRDefault="00E61397" w:rsidP="00E61397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7EA0">
        <w:rPr>
          <w:rFonts w:ascii="Times New Roman" w:eastAsia="Times New Roman" w:hAnsi="Times New Roman" w:cs="Times New Roman"/>
          <w:bCs/>
          <w:sz w:val="24"/>
          <w:szCs w:val="24"/>
        </w:rPr>
        <w:t>Максимални</w:t>
      </w:r>
      <w:r w:rsidR="001144FD" w:rsidRPr="003F7EA0">
        <w:rPr>
          <w:rFonts w:ascii="Times New Roman" w:eastAsia="Times New Roman" w:hAnsi="Times New Roman" w:cs="Times New Roman"/>
          <w:bCs/>
          <w:sz w:val="24"/>
          <w:szCs w:val="24"/>
        </w:rPr>
        <w:t>ят</w:t>
      </w:r>
      <w:r w:rsidRPr="003F7EA0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 на заявените разходи за едно заявление за подпомагане </w:t>
      </w:r>
      <w:r w:rsidR="001144FD" w:rsidRPr="003F7EA0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F7EA0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 400 000 евро за един кандидат местно поделение на вероизповеданията</w:t>
      </w:r>
      <w:r w:rsidR="003F7EA0" w:rsidRPr="003F7EA0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религиозни общности, регистрирани като юридически лица съгласно чл. 15, ал. 1 от Закона за вероизповеданията и притежаващи храмове/молитвени домове в поне 100 общини на територията на селските райони на страната, съгласно регистъра по чл. 12, ал. 3 от Закона за вероизповеданията</w:t>
      </w:r>
      <w:r w:rsidRPr="003F7EA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61397" w:rsidRPr="00E61397" w:rsidRDefault="00E61397" w:rsidP="00E61397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7EA0">
        <w:rPr>
          <w:rFonts w:ascii="Times New Roman" w:eastAsia="Times New Roman" w:hAnsi="Times New Roman" w:cs="Times New Roman"/>
          <w:bCs/>
          <w:sz w:val="24"/>
          <w:szCs w:val="24"/>
        </w:rPr>
        <w:t>Максималният размер на безвъзмездната</w:t>
      </w:r>
      <w:r w:rsidRPr="00E61397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финансова помощ е в размер на 100% от общия размер на допустимите за финансово подпомагане разходи.</w:t>
      </w:r>
    </w:p>
    <w:p w:rsidR="00894E68" w:rsidRPr="00894E68" w:rsidRDefault="00894E68" w:rsidP="00894E68">
      <w:pPr>
        <w:jc w:val="both"/>
        <w:rPr>
          <w:rFonts w:ascii="Times New Roman" w:hAnsi="Times New Roman" w:cs="Times New Roman"/>
          <w:sz w:val="24"/>
          <w:szCs w:val="24"/>
        </w:rPr>
      </w:pPr>
      <w:r w:rsidRPr="00894E68">
        <w:rPr>
          <w:rFonts w:ascii="Times New Roman" w:hAnsi="Times New Roman" w:cs="Times New Roman"/>
          <w:sz w:val="24"/>
          <w:szCs w:val="24"/>
        </w:rPr>
        <w:t xml:space="preserve">Заявленията за подпомагане </w:t>
      </w:r>
      <w:r w:rsidR="00301206">
        <w:rPr>
          <w:rFonts w:ascii="Times New Roman" w:hAnsi="Times New Roman" w:cs="Times New Roman"/>
          <w:sz w:val="24"/>
          <w:szCs w:val="24"/>
        </w:rPr>
        <w:t xml:space="preserve">ще се </w:t>
      </w:r>
      <w:r w:rsidRPr="00894E68">
        <w:rPr>
          <w:rFonts w:ascii="Times New Roman" w:hAnsi="Times New Roman" w:cs="Times New Roman"/>
          <w:sz w:val="24"/>
          <w:szCs w:val="24"/>
        </w:rPr>
        <w:t>подават изцяло по електронен път чрез СЕУ на следния интернет адрес: https://seu.dfz.bg</w:t>
      </w:r>
    </w:p>
    <w:p w:rsidR="00894E68" w:rsidRPr="00894E68" w:rsidRDefault="00894E68" w:rsidP="00894E68">
      <w:pPr>
        <w:jc w:val="both"/>
        <w:rPr>
          <w:rFonts w:ascii="Times New Roman" w:hAnsi="Times New Roman" w:cs="Times New Roman"/>
          <w:sz w:val="24"/>
          <w:szCs w:val="24"/>
        </w:rPr>
      </w:pPr>
      <w:r w:rsidRPr="00894E68">
        <w:rPr>
          <w:rFonts w:ascii="Times New Roman" w:hAnsi="Times New Roman" w:cs="Times New Roman"/>
          <w:sz w:val="24"/>
          <w:szCs w:val="24"/>
        </w:rPr>
        <w:t xml:space="preserve">Писмени предложения и коментари по горепосочените документи </w:t>
      </w:r>
      <w:r w:rsidR="00B031B5">
        <w:rPr>
          <w:rFonts w:ascii="Times New Roman" w:hAnsi="Times New Roman" w:cs="Times New Roman"/>
          <w:sz w:val="24"/>
          <w:szCs w:val="24"/>
        </w:rPr>
        <w:t xml:space="preserve">могат да се изпращат в срок </w:t>
      </w:r>
      <w:r w:rsidR="00B031B5" w:rsidRPr="004D098F">
        <w:rPr>
          <w:rFonts w:ascii="Times New Roman" w:hAnsi="Times New Roman" w:cs="Times New Roman"/>
          <w:sz w:val="24"/>
          <w:szCs w:val="24"/>
        </w:rPr>
        <w:t xml:space="preserve">до </w:t>
      </w:r>
      <w:r w:rsidR="001864D3">
        <w:rPr>
          <w:rFonts w:ascii="Times New Roman" w:hAnsi="Times New Roman" w:cs="Times New Roman"/>
          <w:sz w:val="24"/>
          <w:szCs w:val="24"/>
        </w:rPr>
        <w:t>1</w:t>
      </w:r>
      <w:r w:rsidR="00D33AB7">
        <w:rPr>
          <w:rFonts w:ascii="Times New Roman" w:hAnsi="Times New Roman" w:cs="Times New Roman"/>
          <w:sz w:val="24"/>
          <w:szCs w:val="24"/>
          <w:lang w:val="en-US"/>
        </w:rPr>
        <w:t>9</w:t>
      </w:r>
      <w:bookmarkStart w:id="0" w:name="_GoBack"/>
      <w:bookmarkEnd w:id="0"/>
      <w:r w:rsidR="001864D3">
        <w:rPr>
          <w:rFonts w:ascii="Times New Roman" w:hAnsi="Times New Roman" w:cs="Times New Roman"/>
          <w:sz w:val="24"/>
          <w:szCs w:val="24"/>
        </w:rPr>
        <w:t xml:space="preserve"> </w:t>
      </w:r>
      <w:r w:rsidR="003F7EA0">
        <w:rPr>
          <w:rFonts w:ascii="Times New Roman" w:hAnsi="Times New Roman" w:cs="Times New Roman"/>
          <w:sz w:val="24"/>
          <w:szCs w:val="24"/>
        </w:rPr>
        <w:t>септември</w:t>
      </w:r>
      <w:r w:rsidR="00B031B5">
        <w:rPr>
          <w:rFonts w:ascii="Times New Roman" w:hAnsi="Times New Roman" w:cs="Times New Roman"/>
          <w:sz w:val="24"/>
          <w:szCs w:val="24"/>
        </w:rPr>
        <w:t xml:space="preserve"> </w:t>
      </w:r>
      <w:r w:rsidRPr="00894E68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71F5E">
        <w:rPr>
          <w:rFonts w:ascii="Times New Roman" w:hAnsi="Times New Roman" w:cs="Times New Roman"/>
          <w:sz w:val="24"/>
          <w:szCs w:val="24"/>
        </w:rPr>
        <w:t>5</w:t>
      </w:r>
      <w:r w:rsidRPr="00894E68">
        <w:rPr>
          <w:rFonts w:ascii="Times New Roman" w:hAnsi="Times New Roman" w:cs="Times New Roman"/>
          <w:sz w:val="24"/>
          <w:szCs w:val="24"/>
        </w:rPr>
        <w:t xml:space="preserve"> г. (включително) чрез Системата за електронни услуги, като ясно се посочва наименованието на </w:t>
      </w:r>
      <w:r w:rsidR="00C33986">
        <w:rPr>
          <w:rFonts w:ascii="Times New Roman" w:hAnsi="Times New Roman" w:cs="Times New Roman"/>
          <w:sz w:val="24"/>
          <w:szCs w:val="24"/>
        </w:rPr>
        <w:t>интервенцията</w:t>
      </w:r>
      <w:r w:rsidRPr="00894E68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894E68" w:rsidP="00894E68">
      <w:pPr>
        <w:jc w:val="both"/>
        <w:rPr>
          <w:rFonts w:ascii="Times New Roman" w:hAnsi="Times New Roman" w:cs="Times New Roman"/>
          <w:sz w:val="24"/>
          <w:szCs w:val="24"/>
        </w:rPr>
      </w:pPr>
      <w:r w:rsidRPr="00894E68">
        <w:rPr>
          <w:rFonts w:ascii="Times New Roman" w:hAnsi="Times New Roman" w:cs="Times New Roman"/>
          <w:sz w:val="24"/>
          <w:szCs w:val="24"/>
        </w:rPr>
        <w:t>Предложенията и коментарите следва да бъдат представени в свободен текст, в рамките на електронното писмо (e-mail) или да бъдат приложени в отделен файл във формат „</w:t>
      </w:r>
      <w:r w:rsidRPr="00894E68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894E68">
        <w:rPr>
          <w:rFonts w:ascii="Times New Roman" w:hAnsi="Times New Roman" w:cs="Times New Roman"/>
          <w:sz w:val="24"/>
          <w:szCs w:val="24"/>
        </w:rPr>
        <w:t>”.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927C6"/>
    <w:multiLevelType w:val="hybridMultilevel"/>
    <w:tmpl w:val="37E26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72990"/>
    <w:rsid w:val="00096277"/>
    <w:rsid w:val="000B5EBE"/>
    <w:rsid w:val="001144FD"/>
    <w:rsid w:val="001864D3"/>
    <w:rsid w:val="001B0204"/>
    <w:rsid w:val="002D2E9F"/>
    <w:rsid w:val="002F3682"/>
    <w:rsid w:val="00301206"/>
    <w:rsid w:val="003B7ADD"/>
    <w:rsid w:val="003F7EA0"/>
    <w:rsid w:val="00422C38"/>
    <w:rsid w:val="004D098F"/>
    <w:rsid w:val="00533DF1"/>
    <w:rsid w:val="00560BE7"/>
    <w:rsid w:val="00771D65"/>
    <w:rsid w:val="00794BCE"/>
    <w:rsid w:val="007C0696"/>
    <w:rsid w:val="008421CF"/>
    <w:rsid w:val="00860098"/>
    <w:rsid w:val="00894E68"/>
    <w:rsid w:val="008A1328"/>
    <w:rsid w:val="008D1614"/>
    <w:rsid w:val="009C73EA"/>
    <w:rsid w:val="009E34B9"/>
    <w:rsid w:val="009F22D8"/>
    <w:rsid w:val="00A018DD"/>
    <w:rsid w:val="00B031B5"/>
    <w:rsid w:val="00B71F5E"/>
    <w:rsid w:val="00B92294"/>
    <w:rsid w:val="00BE191B"/>
    <w:rsid w:val="00BF3992"/>
    <w:rsid w:val="00C33986"/>
    <w:rsid w:val="00C746EA"/>
    <w:rsid w:val="00C86D03"/>
    <w:rsid w:val="00D17BCC"/>
    <w:rsid w:val="00D33AB7"/>
    <w:rsid w:val="00D47393"/>
    <w:rsid w:val="00D63BAD"/>
    <w:rsid w:val="00DB55FB"/>
    <w:rsid w:val="00E61397"/>
    <w:rsid w:val="00E764A1"/>
    <w:rsid w:val="00FC5E34"/>
    <w:rsid w:val="00FD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F9B7"/>
  <w15:docId w15:val="{F1009EA5-5C98-44CB-8677-9072DAD27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277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">
    <w:name w:val="m"/>
    <w:basedOn w:val="Normal"/>
    <w:rsid w:val="0009627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2F3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17</cp:revision>
  <dcterms:created xsi:type="dcterms:W3CDTF">2024-11-18T13:53:00Z</dcterms:created>
  <dcterms:modified xsi:type="dcterms:W3CDTF">2025-09-11T10:21:00Z</dcterms:modified>
</cp:coreProperties>
</file>